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205" w:rsidRDefault="007F4205" w:rsidP="007F4205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7F4205" w:rsidRPr="00360B64" w:rsidRDefault="007F4205" w:rsidP="007F4205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14</w:t>
      </w:r>
    </w:p>
    <w:p w:rsidR="007F4205" w:rsidRDefault="007F4205" w:rsidP="007F4205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7F4205" w:rsidRDefault="007F4205" w:rsidP="007F4205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7F4205" w:rsidRPr="008D4FCB" w:rsidRDefault="007F4205" w:rsidP="007F4205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D4FCB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7F4205" w:rsidRDefault="007F4205" w:rsidP="007F4205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D4FCB">
        <w:rPr>
          <w:rFonts w:ascii="Times New Roman" w:hAnsi="Times New Roman" w:cs="Times New Roman"/>
          <w:sz w:val="28"/>
          <w:szCs w:val="28"/>
        </w:rPr>
        <w:t>бюджетных ассигнований республиканского бюджета на 2021 год по разделам, подразделам, целевым статьям (государственным программам и непрограммным направлениям деятельности), группам видов расходов классификации расходов бюджетов</w:t>
      </w:r>
    </w:p>
    <w:p w:rsidR="007F4205" w:rsidRPr="00A559A5" w:rsidRDefault="007F4205" w:rsidP="007F4205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55"/>
        <w:gridCol w:w="567"/>
        <w:gridCol w:w="1418"/>
        <w:gridCol w:w="885"/>
        <w:gridCol w:w="1395"/>
      </w:tblGrid>
      <w:tr w:rsidR="007F4205" w:rsidRPr="00A657CA" w:rsidTr="003813E1">
        <w:trPr>
          <w:trHeight w:val="20"/>
        </w:trPr>
        <w:tc>
          <w:tcPr>
            <w:tcW w:w="4962" w:type="dxa"/>
            <w:vMerge w:val="restart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425" w:type="dxa"/>
            <w:gridSpan w:val="4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395" w:type="dxa"/>
            <w:vMerge w:val="restart"/>
            <w:shd w:val="clear" w:color="auto" w:fill="auto"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vMerge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1395" w:type="dxa"/>
            <w:vMerge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5 229 034,9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461 908,6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219 194,8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219 194,8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219 194,8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50 169,8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166 434,6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2 590,4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242 713,9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5 753,4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5 753,4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5 753,4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92 187,7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92 187,7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92 187,7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144 772,8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144 772,8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144 702,8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456 796,9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64 335,6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64 335,6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64 335,6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64 335,6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51 138,4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12 973,5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223,8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функционирования Председателя Правительства Чеченской Республики и его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заместителей, аппарата Правительства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353 632,3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321 488,6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321 488,6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321 339,4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38 829,0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38 829,0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38 829,0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38 829,0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209 392,2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209 392,2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188 798,1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188 798,1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154 352,0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33 485,6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960,4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380 117,0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312 814,4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312 814,4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183 195,7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183 195,7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181 676,1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1 469,7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129 618,7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129 618,7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56 198,1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69 050,9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4 369,7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67 302,6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65 143,0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65 143,0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53 729,0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10 981,0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433,0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70 545,5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избирательной комиссии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54 063,1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15 560,7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248,3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74 443,2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6 650,4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10 800,0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1 533,0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3 039 049,5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26 410,5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26 410,5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26 410,5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26 410,5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19 926,0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521,8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469 284,5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228 039,0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85 032,5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85 032,5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81 575,2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3 457,3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34 421,1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34 421,1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15 670,0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2 145,4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108 585,3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23 399,8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23 399,8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85 185,5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85 185,5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730 384,6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730 384,6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2 385,9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577 998,7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24 511,0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24 511,0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22 078,3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22 078,3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523 885,4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523 885,4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331 711,1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331 711,1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331 711,1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35 671,0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283 060,2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12 980,0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1 283 120,5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127 658,4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127 658,4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105 515,8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19 747,4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2 395,2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14 692,0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14 692,0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12 327,9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2 343,9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1 140 770,1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1 140 770,1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339 928,2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770 310,4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30 531,5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49 758,3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18 117,6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112 348,5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112 348,5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82 348,5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82 348,5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305 860,5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54 125,9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54 125,9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54 125,9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54 125,9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44 571,9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9 550,6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150 052,8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150 052,8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150 052,8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11 875,0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11 875,0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4 511,4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54 533,9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54 533,9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37 011,3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14 886,7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2 635,8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83 644,0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83 644,0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83 644,0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101 531,8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101 531,8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101 531,8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101 531,8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101 531,8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96 549,2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4 737,6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03В0000000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03В0100000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9 283 178,0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248 400,9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171 304,4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154 473,5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10 460,5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10 460,5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10 460,5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105 938,9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105 938,9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105 938,9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"Организация профессионального обучения и дополнительного профессионального образования граждан предпенсионного возраста"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03Г0000000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03ГP300000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Организация профессионального обучения и дополнительного профессионального образования лиц предпенсионного возраста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63 469,8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63 469,8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41 654,6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41 654,6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41 575,1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21 815,2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21 815,2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6 550,9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13 626,8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13 626,8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13 626,8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13 139,9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471,9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28 940,5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28 940,5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28 940,5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11 166,8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11 166,8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2 104,4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377,8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1 876 951,8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1 876 117,5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"Комплексное развитие сельских территорий"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рынка труда (кадрового потенциала) на сельских территориях"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410 764,0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401 946,9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398 276,9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264,5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392 446,6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290 608,0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74 322,2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74 322,2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74 322,2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28 785,8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28 785,8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14 979,3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10 462,3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2 301,1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10Г0000000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10Г0200000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730 101,6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310 104,2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310 104,2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310 104,2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"Cтимулирование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305 221,2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305 221,2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305 221,2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системы поддержки фермеров и развитие сельской кооперации"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10ДI700000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92 792,3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92 792,3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92 792,3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10ДT200000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130 777,5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130 777,5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118 164,2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объектов экономики"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110 164,2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гидросооружений на левом и правом берегах р.Хулхулау в н.п.Цоци-Юрт Курчалоевского района)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13103R0651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110 164,2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13103R0651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110 164,2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уникальных водных объектов"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131G800000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Улучшение экологического состояния гидрографической сети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"Охрана окружающей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среды и развитие лесного хозяйства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205 925,7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205 925,7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59 980,0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37 487,3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37 487,3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37 487,3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133GA00000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21 954,4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8 343,5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8 343,5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2 294,9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2 294,9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11 316,0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11 316,0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145 945,7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13 847,3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13 847,3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7 318,3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1 872,3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132 098,4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132 098,4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29 720,0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228 615,7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152 828,8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144 548,8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30 274,4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30 274,4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29 922,8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348,6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92 888,8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1510268301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1510268301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21 385,5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21 385,5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7 664,9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3 674,0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1580160200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1580160200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75 786,9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75 786,9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75 786,9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75 786,9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4 677 102,4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4 603 809,7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4 603 809,7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3 481 253,0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982 229,9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982 229,9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674 131,6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674 131,6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752 153,0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752 153,0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612 738,4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612 738,4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1 110 056,7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579 056,7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162 043,1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417 013,7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102 179,9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102 179,9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8 741,7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8 741,7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8 741,7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8 741,7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8 741,7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5 783,8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917,6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2 040,3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1 775 541,7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70 055,6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30 189,4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16 346,7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16 346,7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16 326,7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13 842,7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13 842,7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6 198,8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7 643,9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26 274,9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26 274,9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21 630,9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21 630,9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21 630,9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330 946,7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330 946,7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41 493,2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41 493,2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41 434,3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289 453,5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289 453,5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6 209,2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266 039,2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782 333,3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894,8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49 292,5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30 952,4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30 952,4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30 952,4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"Популяризация предпринимательства"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723 942,8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проектов по социально-экономическому развитию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15 190,3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15 190,3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15 190,3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15 190,3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13 785,2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1 310,2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46 748,2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46 748,2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46 748,2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37 663,8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8 448,7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635,7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461 475,4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461 475,4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59 845,1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59 845,1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3 068 774,7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174 324,3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155 543,9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устойчивого сокращения непригодного для проживания жилищного фонда Чеченской Республики»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11Г0000000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11ГF300000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1 618 623,1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125 179,1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125 179,1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125 179,1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125 179,1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63 199,2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61 979,9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1 493 444,0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Обустройство и восстановление воинских захоронений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1 271 722,7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710 560,7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86 247,0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59 529,8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59 529,8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56 534,1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2 517,9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477,7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26 717,3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26 717,3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8 743,1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2 152,7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"Чистая вода"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11В0000000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11ВG500000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524 180,4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181F200000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"Обустройство мест массового отдыха населения (городских парков)"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182F200000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182F25424Q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182F25424Q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306 699,4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69 750,1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69 750,1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69 750,1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61 635,5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61 635,5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22 107,2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453,0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8 114,6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8 026,0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5 500,1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236 949,2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236 949,2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197 309,1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страна"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132G100000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190 473,2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190 473,2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190 473,2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39 640,1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32 650,9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32 650,9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29 991,8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2 457,0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202,1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6 989,2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6 989,2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6 989,2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39 778 934,4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10 609 020,2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10 609 020,2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10 609 020,2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9 562 113,8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7 808 714,4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7 808 714,4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1 684 740,3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130 564,2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1 554 176,1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025P200000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1 046 906,3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1 046 906,3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1 046 906,3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10 295 731,7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10 220 537,4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2 708 696,5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1 982 140,7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1 008 451,1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973 689,6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973 689,6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465 821,6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123 004,7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123 004,7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332 816,9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332 816,9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12 465,0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248 269,3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191 269,3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191 269,3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6 107 272,4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5 997 700,7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77 061,3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77 061,3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6 570,0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6 570,0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5 914 069,4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59 140,7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5 854 928,7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106 017,0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40 182,3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40 182,3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65 834,7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65 834,7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"Социальная активность"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Проведение Всероссийского конкурса лучших региональных практик поддержки волонтерства "Регион добрых дел"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 период до 2025 года"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02А0000000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02А0100000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в Чеченской Республике в рамках реализации регионального проекта "Современная школа" (исходя из прогнозируемой потребности) новых мест в общеобразовательных организациях"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02ДE100000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75 194,4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75 194,4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75 194,4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75 194,4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458 552,1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267 512,1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39 581,0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39 581,0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ключевых центров развития детей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9 695,5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9 695,5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мобильных технопарков "Кванториум"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29 885,6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29 885,6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191 040,0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178 040,0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174 202,4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174 202,4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174 202,4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1 546 574,8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1 356 629,6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1 311 655,0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1 300 828,9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1 300 828,9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1 300 828,9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профессионального обучения и профессионального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0280000000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028E600000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и распространение в системе среднего профессионального образования новых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образовательных технологий и формы опережающей профессиональной подготовки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183 507,0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97 785,7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45 486,6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45 486,6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45 486,6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45 486,6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"Учитель будущего"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женщин-создание условий дошкольного образования для детей в возрасте до трех лет"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035P200000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336 043,1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84 386,9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81 317,9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81 317,9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15 617,9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3 581,9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40 597,7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40 597,7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40 597,7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30 597,7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30 597,7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29 610,1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16 308 907,7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15 372 277,0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15 050 961,6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54 084,5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9 004,1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3 204,6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44 760,4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38 194,5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308,0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6 257,9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98 520,6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98 520,6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51 297,4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5 451,9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38 826,3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2 945,1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14 765 621,7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14 485 815,3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14 485 815,3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75 598,0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55 032,4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45 746,3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306,0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37 163,5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26 177,3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26 177,3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13 953,6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10 986,2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10 986,2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2 940,2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1 208,7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20 814,0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рынка труда (кадрового потенциала) на сельских территориях"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20 221,8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20 221,8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20 221,8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1 094,7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11 435,2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810 338,9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14 987,2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14 987,2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14 987,2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11 745,2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2 631,6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610,3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63 626,7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63 626,7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30 445,0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30 445,0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18 706,2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1 734,8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1 716 118,5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1 374 539,3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1 327 938,4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344 213,4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29 659,2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творческой деятельности и укрепление материально-технической базы муниципальных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театров в населенных пунктах с численностью населения до 300 тысяч человек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8 083,5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8 083,5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4 943,8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4 943,8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16 631,8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16 631,8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313 054,2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на реновацию региональных и муниципальных учреждений отрасли культуры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061A15455Q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81 638,1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061A15455Q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81 638,1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137 416,2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137 416,2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устойчивого развития сельских территорий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983 725,0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933 813,7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933 813,7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933 813,7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49 911,3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механизмов развития молодежной политики"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357,1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5 758,9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5 758,9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5 758,9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5 758,9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341 579,1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341 579,1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303 503,9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20 274,8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20 274,8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20 267,7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283 229,1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283 229,1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5 834,4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261 041,5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13 458,9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8 900,3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229,5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229,5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8 670,8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4 558,6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4 558,6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3 828,3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728,6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4 895 674,9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1 439 285,5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1 439 285,5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336 499,4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73 218,4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36 090,5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36 090,5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64 929,5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69 024,0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69 024,0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69 024,0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123 327,5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123 327,5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123 327,5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1 102 786,1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1 102 786,1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1 102 786,1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1 102 786,1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1 664 179,8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1 664 179,8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1 285 179,0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40 066,5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17 066,5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17 066,5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868 225,4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252 028,9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252 028,9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294 910,6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294 910,6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294 910,6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011P300000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379 000,7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379 000,7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379 000,7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379 000,7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75 416,3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75 416,3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27 546,7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27 546,7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27 546,7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4 824,5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1 425 777,4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1 425 777,4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121 409,3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"Совершенствование механизмов обеспечения населения лекарственными препаратами, медицинскими изделиями,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73 046,9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50 735,9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50 735,9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25 427,4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25 427,4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25 427,4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первичной медико-санитарной и специализированной медицинской  помощи детям"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17 935,1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17 935,1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17 935,1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971 585,3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43 318,3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1 548,6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837,1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41 769,7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41 634,1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135,6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603 169,5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337 960,2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122 839,2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71 830,0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138 205,5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5 085,5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318 694,5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158 823,8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158 823,8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Закупки лекарственных препаратов и медицинского оборудования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140 150,2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140 150,2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169 895,5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167 730,5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120 575,0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120 575,0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"Информационные технологии"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162 887,2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017N700000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121 887,2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121 887,2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121 887,2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32 814 492,7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3 112 085,5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3 112 085,5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3 112 085,5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1 498 169,4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1 498 169,4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6 778,2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3 059,0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1 488 332,2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1 613 916,1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1 613 916,1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1 613 916,1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23 802 327,9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14 759 638,1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2 788 480,9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2 788 480,9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2 788 480,9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2 788 480,9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11 971 157,2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7 416 717,7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4 147,5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4 147,5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6 312 724,2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6 312 724,2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567 651,3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46 816,8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368 107,3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520,2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99 988,4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5 904,0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3 561 291,2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1 236 988,7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1 236 988,7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1 877 657,3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392 990,7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Федеральными 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228 731,2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228 731,2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жильем отдельных категорий граждан, установленных №181-ФЗ от 24 ноября 1995года "О социальной защите инвалидов в Российской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164 259,5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164 259,5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3 220,7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3 220,7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3 220,7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4 222 287,3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953 884,3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641 634,3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641 634,3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на выплату компенсации части родительской платы за содержание ребенка в муниципальных образовательных учреждениях,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реализующих основную общеобразовательную программу дошкольного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2 942 443,4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134 485,1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134 485,1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85 170,0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85 170,0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2 807 958,3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2 801 736,0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2 801 736,0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2 801 736,0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18 083,6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18 083,6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18 083,6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18 083,6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812 775,6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790 621,8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775 856,8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88 651,2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0360141270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3 047,6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0360141270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3 047,6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85 603,6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70 203,7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15 300,7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124 185,7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124 185,7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106 822,0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16 906,7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271,9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9 033,0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комплекса мер по стационарозамещающим технологиям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9 033,0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9 033,0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"Материально-техническое,хозяйственное и кадровое обеспечение деятельности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40 075,6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13 378,5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4 285,8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 по поддержке деятельности некоммерческой общественной организации "Республиканский совет ветеранов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Великой Отечественной Войны и труда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03Д0000000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"Активное долголетие"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03Д0100000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3 321 363,8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607 265,1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607 265,1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607 265,1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607 265,1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607 265,1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607 265,1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398 656,1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398 656,1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398 656,1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398 656,1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390 335,5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390 335,5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4 069,2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4 069,2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4 251,4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4 251,4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2 264 338,3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2 264 338,3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2 264 338,3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1 259 721,9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1 259 721,9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1 259 721,9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042P500000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22 557,5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22 557,5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22 557,5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51 104,3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50 917,6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50 917,6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33 259,9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33 259,9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17 657,7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17 657,7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2 167,5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573 463,8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54 549,6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54 549,6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54 549,6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23 856,6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23 856,6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23 856,6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243 031,5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243 031,5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182 613,5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55 276,5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55 276,5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326,6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29 373,5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29 373,5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8 733,7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5 349,8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51 105,8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51 105,8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51 105,8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19 347,0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19 347,0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9 466,4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9 466,4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3 718 692,2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286 412,1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286 412,1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286 412,1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286 412,1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Бюджетные ассигнования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7F4205" w:rsidRPr="00A657CA" w:rsidTr="003813E1">
        <w:trPr>
          <w:trHeight w:val="20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F4205" w:rsidRPr="00A657CA" w:rsidRDefault="007F4205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105 056 538,2</w:t>
            </w:r>
          </w:p>
        </w:tc>
      </w:tr>
    </w:tbl>
    <w:p w:rsidR="00646D6F" w:rsidRPr="00A57CE1" w:rsidRDefault="00646D6F" w:rsidP="00A57CE1">
      <w:bookmarkStart w:id="0" w:name="_GoBack"/>
      <w:bookmarkEnd w:id="0"/>
    </w:p>
    <w:sectPr w:rsidR="00646D6F" w:rsidRPr="00A57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302"/>
    <w:rsid w:val="002E6302"/>
    <w:rsid w:val="004B4709"/>
    <w:rsid w:val="00646D6F"/>
    <w:rsid w:val="007F4205"/>
    <w:rsid w:val="00A5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96698F-4E0B-4CC9-AA41-55D5F5BC8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30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E630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6302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2E6302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2E6302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2E6302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2E6302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2E6302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2E6302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2E630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E6302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E630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E6302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E630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6302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2E630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2E630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2E630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2E630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2E630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2E6302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2E6302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2E6302"/>
  </w:style>
  <w:style w:type="paragraph" w:customStyle="1" w:styleId="xl64">
    <w:name w:val="xl64"/>
    <w:basedOn w:val="a"/>
    <w:rsid w:val="002E630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Title">
    <w:name w:val="ConsPlusTitle"/>
    <w:rsid w:val="002E63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2E630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af2">
    <w:name w:val="List Paragraph"/>
    <w:basedOn w:val="a"/>
    <w:uiPriority w:val="34"/>
    <w:qFormat/>
    <w:rsid w:val="002E6302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1">
    <w:name w:val="s_1"/>
    <w:basedOn w:val="a"/>
    <w:rsid w:val="002E630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"/>
    <w:rsid w:val="002E630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rsid w:val="002E630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0">
    <w:name w:val="s_10"/>
    <w:rsid w:val="002E6302"/>
  </w:style>
  <w:style w:type="paragraph" w:customStyle="1" w:styleId="s3">
    <w:name w:val="s_3"/>
    <w:basedOn w:val="a"/>
    <w:rsid w:val="002E630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2E6302"/>
  </w:style>
  <w:style w:type="table" w:customStyle="1" w:styleId="12">
    <w:name w:val="Сетка таблицы1"/>
    <w:basedOn w:val="a1"/>
    <w:next w:val="af"/>
    <w:uiPriority w:val="39"/>
    <w:rsid w:val="002E630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E6302"/>
  </w:style>
  <w:style w:type="paragraph" w:customStyle="1" w:styleId="af3">
    <w:name w:val="Текст (справка)"/>
    <w:basedOn w:val="a"/>
    <w:next w:val="a"/>
    <w:uiPriority w:val="99"/>
    <w:rsid w:val="007F4205"/>
    <w:pPr>
      <w:ind w:left="170" w:right="170" w:firstLine="0"/>
      <w:jc w:val="left"/>
    </w:pPr>
    <w:rPr>
      <w:rFonts w:ascii="Arial" w:eastAsiaTheme="minorEastAsia" w:hAnsi="Arial" w:cs="Arial"/>
    </w:rPr>
  </w:style>
  <w:style w:type="paragraph" w:customStyle="1" w:styleId="af4">
    <w:name w:val="Комментарий"/>
    <w:basedOn w:val="af3"/>
    <w:next w:val="a"/>
    <w:uiPriority w:val="99"/>
    <w:rsid w:val="007F420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7F4205"/>
    <w:rPr>
      <w:i/>
      <w:iCs/>
    </w:rPr>
  </w:style>
  <w:style w:type="paragraph" w:customStyle="1" w:styleId="ConsTitle">
    <w:name w:val="ConsTitle"/>
    <w:rsid w:val="007F42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7F420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65</Pages>
  <Words>29036</Words>
  <Characters>165508</Characters>
  <Application>Microsoft Office Word</Application>
  <DocSecurity>0</DocSecurity>
  <Lines>1379</Lines>
  <Paragraphs>388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Аслан Русланович Ахмадов</cp:lastModifiedBy>
  <cp:revision>4</cp:revision>
  <dcterms:created xsi:type="dcterms:W3CDTF">2019-10-31T14:38:00Z</dcterms:created>
  <dcterms:modified xsi:type="dcterms:W3CDTF">2020-12-23T09:28:00Z</dcterms:modified>
</cp:coreProperties>
</file>